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01A10" w14:textId="77777777" w:rsidR="00F80587" w:rsidRDefault="00F80587" w:rsidP="00F80587">
      <w:pPr>
        <w:pStyle w:val="Title"/>
        <w:spacing w:before="0" w:after="0"/>
        <w:contextualSpacing/>
        <w:rPr>
          <w:rFonts w:ascii="Calibri" w:hAnsi="Calibri"/>
          <w:sz w:val="24"/>
        </w:rPr>
      </w:pPr>
      <w:bookmarkStart w:id="0" w:name="_GoBack"/>
      <w:bookmarkEnd w:id="0"/>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152CE74B" w:rsidR="00F80587" w:rsidRPr="00C855D5" w:rsidRDefault="00F80587" w:rsidP="00C855D5">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Dezvoltării Regionale, Administrației Publice și Fondurilor 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Bucureşti, Bd. </w:t>
      </w:r>
      <w:r w:rsidR="0024053C">
        <w:rPr>
          <w:sz w:val="24"/>
        </w:rPr>
        <w:t>Ion Mihalache</w:t>
      </w:r>
      <w:r w:rsidR="0024053C" w:rsidRPr="00C855D5">
        <w:rPr>
          <w:sz w:val="24"/>
        </w:rPr>
        <w:t xml:space="preserve"> </w:t>
      </w:r>
      <w:r w:rsidRPr="00C767E9">
        <w:rPr>
          <w:sz w:val="24"/>
        </w:rPr>
        <w:t xml:space="preserve">nr 15-17,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2</w:t>
      </w:r>
      <w:r w:rsidR="009752AC" w:rsidRPr="00C767E9">
        <w:rPr>
          <w:sz w:val="24"/>
        </w:rPr>
        <w:t>6369185</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77777777"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54D1E2C" w14:textId="5B79BA27" w:rsidR="00F80587" w:rsidRPr="009A4838"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7B553B"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Pr="009A4838">
        <w:rPr>
          <w:bCs/>
          <w:sz w:val="24"/>
        </w:rPr>
        <w:t>de finanţare</w:t>
      </w:r>
      <w:r w:rsidR="007B553B" w:rsidRPr="009A4838">
        <w:rPr>
          <w:bCs/>
          <w:sz w:val="24"/>
        </w:rPr>
        <w:t>, ca anexă a acesteia</w:t>
      </w:r>
      <w:r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7F1DFD45" w14:textId="77777777" w:rsidR="00F80587" w:rsidRDefault="00F80587" w:rsidP="00C855D5">
      <w:pPr>
        <w:spacing w:before="0" w:after="0" w:line="276" w:lineRule="auto"/>
        <w:ind w:left="576"/>
        <w:contextualSpacing/>
        <w:jc w:val="both"/>
        <w:rPr>
          <w:sz w:val="24"/>
        </w:rPr>
      </w:pPr>
    </w:p>
    <w:p w14:paraId="71A5652F" w14:textId="77777777" w:rsidR="00792F5B" w:rsidRDefault="00792F5B" w:rsidP="00C855D5">
      <w:pPr>
        <w:spacing w:before="0" w:after="0" w:line="276" w:lineRule="auto"/>
        <w:ind w:left="576"/>
        <w:contextualSpacing/>
        <w:jc w:val="both"/>
        <w:rPr>
          <w:sz w:val="24"/>
        </w:rPr>
      </w:pPr>
    </w:p>
    <w:p w14:paraId="71279DA1" w14:textId="77777777" w:rsidR="00792F5B" w:rsidRDefault="00792F5B" w:rsidP="00C855D5">
      <w:pPr>
        <w:spacing w:before="0" w:after="0" w:line="276" w:lineRule="auto"/>
        <w:ind w:left="576"/>
        <w:contextualSpacing/>
        <w:jc w:val="both"/>
        <w:rPr>
          <w:sz w:val="24"/>
        </w:rPr>
      </w:pPr>
    </w:p>
    <w:p w14:paraId="17D71683" w14:textId="77777777" w:rsidR="00792F5B" w:rsidRDefault="00792F5B" w:rsidP="00C855D5">
      <w:pPr>
        <w:spacing w:before="0" w:after="0" w:line="276" w:lineRule="auto"/>
        <w:ind w:left="576"/>
        <w:contextualSpacing/>
        <w:jc w:val="both"/>
        <w:rPr>
          <w:sz w:val="24"/>
        </w:rPr>
      </w:pPr>
    </w:p>
    <w:p w14:paraId="31875E28" w14:textId="77777777" w:rsidR="00792F5B" w:rsidRDefault="00792F5B" w:rsidP="00C855D5">
      <w:pPr>
        <w:spacing w:before="0" w:after="0" w:line="276" w:lineRule="auto"/>
        <w:ind w:left="576"/>
        <w:contextualSpacing/>
        <w:jc w:val="both"/>
        <w:rPr>
          <w:sz w:val="24"/>
        </w:rPr>
      </w:pPr>
    </w:p>
    <w:p w14:paraId="30CC8A0A" w14:textId="77777777" w:rsidR="00792F5B" w:rsidRPr="00C855D5" w:rsidRDefault="00792F5B" w:rsidP="00C855D5">
      <w:pPr>
        <w:spacing w:before="0" w:after="0" w:line="276" w:lineRule="auto"/>
        <w:ind w:left="576"/>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lastRenderedPageBreak/>
        <w:t>Responsabilități și angajamente financiare între parteneri</w:t>
      </w:r>
    </w:p>
    <w:p w14:paraId="0A9CDBBF" w14:textId="58055A7F" w:rsidR="00F80587" w:rsidRPr="00C855D5"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653"/>
        <w:gridCol w:w="1085"/>
        <w:gridCol w:w="781"/>
        <w:gridCol w:w="1174"/>
        <w:gridCol w:w="1174"/>
        <w:gridCol w:w="1568"/>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7E27CA7D"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Normelor metodologice de aplicare a prevederilor Ordonanţei de urgenţă a Guvernului nr. 40/2015 privind gestionarea financiară a fondurilor europene pentru perioada de programare 2014-2020, aprobate prin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7777777" w:rsidR="00F80587" w:rsidRPr="00C855D5" w:rsidRDefault="00F80587" w:rsidP="00C855D5">
      <w:pPr>
        <w:spacing w:before="0" w:after="0" w:line="276" w:lineRule="auto"/>
        <w:contextualSpacing/>
        <w:jc w:val="both"/>
        <w:rPr>
          <w:sz w:val="24"/>
        </w:rPr>
      </w:pPr>
      <w:r w:rsidRPr="00C855D5">
        <w:rPr>
          <w:sz w:val="24"/>
        </w:rPr>
        <w:lastRenderedPageBreak/>
        <w:t xml:space="preserve">Perioada de valabilitate a Acordului începe la data semnării prezentului Acord și încetează la data la care </w:t>
      </w:r>
      <w:r w:rsidR="000749E0">
        <w:rPr>
          <w:sz w:val="24"/>
        </w:rPr>
        <w:t xml:space="preserve">Deciziei </w:t>
      </w:r>
      <w:r w:rsidRPr="00C855D5">
        <w:rPr>
          <w:sz w:val="24"/>
        </w:rPr>
        <w:t xml:space="preserve">de Finanțare aferent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77777777" w:rsidR="00F80587" w:rsidRPr="00C855D5" w:rsidRDefault="00F80587" w:rsidP="00C855D5">
      <w:pPr>
        <w:numPr>
          <w:ilvl w:val="0"/>
          <w:numId w:val="5"/>
        </w:numPr>
        <w:tabs>
          <w:tab w:val="left" w:pos="567"/>
        </w:tabs>
        <w:spacing w:line="276" w:lineRule="auto"/>
        <w:ind w:left="567" w:hanging="567"/>
        <w:jc w:val="both"/>
        <w:rPr>
          <w:bCs/>
          <w:sz w:val="24"/>
        </w:rPr>
      </w:pPr>
      <w:r w:rsidRPr="00C855D5">
        <w:rPr>
          <w:bCs/>
          <w:sz w:val="24"/>
        </w:rPr>
        <w:t xml:space="preserve">Liderul </w:t>
      </w:r>
      <w:r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Liderul va achiziționa centralizat echipamentele necesare desfășurării activității în cadrul punctelor de informare;</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lastRenderedPageBreak/>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lastRenderedPageBreak/>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Partenerul poate aloca, pentru cheltuieli de administrație, o sumă reprezentând contravaloarea a 15% din salariul experților angajați pentru asigurarea funcționării punctului de informare.</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separat pe </w:t>
      </w:r>
      <w:r w:rsidR="000B71EF">
        <w:rPr>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0B71EF" w:rsidRDefault="000B71EF" w:rsidP="000B71EF">
      <w:pPr>
        <w:numPr>
          <w:ilvl w:val="1"/>
          <w:numId w:val="7"/>
        </w:numPr>
        <w:spacing w:before="0" w:after="0" w:line="276" w:lineRule="auto"/>
        <w:contextualSpacing/>
        <w:jc w:val="both"/>
        <w:rPr>
          <w:sz w:val="24"/>
        </w:rPr>
      </w:pPr>
      <w:r>
        <w:rPr>
          <w:sz w:val="24"/>
        </w:rPr>
        <w:lastRenderedPageBreak/>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59F6DDCA" w14:textId="52830867" w:rsidR="008E27AD" w:rsidRDefault="002B3FBA" w:rsidP="002B3FBA">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6EA7781B" w14:textId="77777777" w:rsidR="00CD3F26" w:rsidRPr="00C855D5" w:rsidRDefault="00CD3F26" w:rsidP="00CD3F26">
      <w:pPr>
        <w:spacing w:before="0" w:after="0" w:line="276" w:lineRule="auto"/>
        <w:ind w:left="576"/>
        <w:contextualSpacing/>
        <w:jc w:val="both"/>
        <w:rPr>
          <w:sz w:val="24"/>
        </w:rPr>
      </w:pP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386E248" w14:textId="77777777" w:rsidR="00620E20" w:rsidRPr="00042541" w:rsidRDefault="00620E20"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 xml:space="preserve">aplicaţiilor informatice realizate, în </w:t>
      </w:r>
      <w:r w:rsidRPr="00042541">
        <w:rPr>
          <w:rFonts w:ascii="Trebuchet MS" w:hAnsi="Trebuchet MS"/>
          <w:sz w:val="24"/>
          <w:szCs w:val="24"/>
        </w:rPr>
        <w:lastRenderedPageBreak/>
        <w:t>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9D77930" w14:textId="77777777" w:rsidR="00792F5B" w:rsidRDefault="00792F5B" w:rsidP="00792F5B"/>
    <w:p w14:paraId="3A5105E6" w14:textId="77777777" w:rsidR="00792F5B" w:rsidRPr="00792F5B" w:rsidRDefault="00792F5B" w:rsidP="00792F5B"/>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lastRenderedPageBreak/>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77777777" w:rsidR="00FD69A3" w:rsidRPr="00FD69A3" w:rsidRDefault="00FD69A3" w:rsidP="00FD69A3">
            <w:pPr>
              <w:spacing w:before="0" w:after="0"/>
              <w:jc w:val="center"/>
              <w:rPr>
                <w:i/>
                <w:iCs/>
                <w:color w:val="FF0000"/>
                <w:sz w:val="24"/>
              </w:rPr>
            </w:pPr>
            <w:r>
              <w:rPr>
                <w:i/>
                <w:iCs/>
                <w:color w:val="FF0000"/>
                <w:sz w:val="24"/>
              </w:rPr>
              <w:t>Ministerul Dezvoltării Regionale, Administrației Publice și Fondurilor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6C1DC" w14:textId="77777777" w:rsidR="00B41E46" w:rsidRDefault="00B41E46" w:rsidP="00F80587">
      <w:pPr>
        <w:spacing w:before="0" w:after="0"/>
      </w:pPr>
      <w:r>
        <w:separator/>
      </w:r>
    </w:p>
  </w:endnote>
  <w:endnote w:type="continuationSeparator" w:id="0">
    <w:p w14:paraId="6300E0D7" w14:textId="77777777" w:rsidR="00B41E46" w:rsidRDefault="00B41E46"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2180A" w14:textId="77777777" w:rsidR="00B41E46" w:rsidRDefault="00B41E46" w:rsidP="00F80587">
      <w:pPr>
        <w:spacing w:before="0" w:after="0"/>
      </w:pPr>
      <w:r>
        <w:separator/>
      </w:r>
    </w:p>
  </w:footnote>
  <w:footnote w:type="continuationSeparator" w:id="0">
    <w:p w14:paraId="3969DC3C" w14:textId="77777777" w:rsidR="00B41E46" w:rsidRDefault="00B41E46"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0"/>
  </w:num>
  <w:num w:numId="10">
    <w:abstractNumId w:val="10"/>
  </w:num>
  <w:num w:numId="11">
    <w:abstractNumId w:val="10"/>
  </w:num>
  <w:num w:numId="12">
    <w:abstractNumId w:val="8"/>
  </w:num>
  <w:num w:numId="13">
    <w:abstractNumId w:val="9"/>
  </w:num>
  <w:num w:numId="14">
    <w:abstractNumId w:val="19"/>
  </w:num>
  <w:num w:numId="15">
    <w:abstractNumId w:val="20"/>
  </w:num>
  <w:num w:numId="16">
    <w:abstractNumId w:val="1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num>
  <w:num w:numId="20">
    <w:abstractNumId w:val="10"/>
  </w:num>
  <w:num w:numId="21">
    <w:abstractNumId w:val="10"/>
  </w:num>
  <w:num w:numId="22">
    <w:abstractNumId w:val="10"/>
  </w:num>
  <w:num w:numId="2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2"/>
  </w:num>
  <w:num w:numId="27">
    <w:abstractNumId w:val="10"/>
  </w:num>
  <w:num w:numId="28">
    <w:abstractNumId w:val="18"/>
  </w:num>
  <w:num w:numId="29">
    <w:abstractNumId w:val="6"/>
  </w:num>
  <w:num w:numId="30">
    <w:abstractNumId w:val="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5"/>
  </w:num>
  <w:num w:numId="35">
    <w:abstractNumId w:val="2"/>
  </w:num>
  <w:num w:numId="36">
    <w:abstractNumId w:val="2"/>
  </w:num>
  <w:num w:numId="3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E0251"/>
    <w:rsid w:val="001F1C73"/>
    <w:rsid w:val="00234004"/>
    <w:rsid w:val="0023414E"/>
    <w:rsid w:val="0024053C"/>
    <w:rsid w:val="0024356A"/>
    <w:rsid w:val="00257C89"/>
    <w:rsid w:val="00264D33"/>
    <w:rsid w:val="0026794A"/>
    <w:rsid w:val="00270393"/>
    <w:rsid w:val="00285126"/>
    <w:rsid w:val="002B3FBA"/>
    <w:rsid w:val="002C24EC"/>
    <w:rsid w:val="002D6D0E"/>
    <w:rsid w:val="002E5615"/>
    <w:rsid w:val="002F247B"/>
    <w:rsid w:val="002F5AEE"/>
    <w:rsid w:val="003010F6"/>
    <w:rsid w:val="00323C98"/>
    <w:rsid w:val="0033568D"/>
    <w:rsid w:val="0034278B"/>
    <w:rsid w:val="003541E0"/>
    <w:rsid w:val="00362B28"/>
    <w:rsid w:val="00365867"/>
    <w:rsid w:val="0036711A"/>
    <w:rsid w:val="0037491F"/>
    <w:rsid w:val="003879BC"/>
    <w:rsid w:val="00395A72"/>
    <w:rsid w:val="003965B7"/>
    <w:rsid w:val="003A7AD7"/>
    <w:rsid w:val="003B4E39"/>
    <w:rsid w:val="003E352E"/>
    <w:rsid w:val="00402CFA"/>
    <w:rsid w:val="004161E2"/>
    <w:rsid w:val="00444D34"/>
    <w:rsid w:val="00446491"/>
    <w:rsid w:val="00462A8A"/>
    <w:rsid w:val="00480598"/>
    <w:rsid w:val="00481575"/>
    <w:rsid w:val="00481859"/>
    <w:rsid w:val="0048517C"/>
    <w:rsid w:val="004966F0"/>
    <w:rsid w:val="004A4CDA"/>
    <w:rsid w:val="004B1746"/>
    <w:rsid w:val="004B2FC2"/>
    <w:rsid w:val="004B6F96"/>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34E7B"/>
    <w:rsid w:val="00747F6C"/>
    <w:rsid w:val="00763FEA"/>
    <w:rsid w:val="00792F5B"/>
    <w:rsid w:val="00793608"/>
    <w:rsid w:val="007950D0"/>
    <w:rsid w:val="00796BBD"/>
    <w:rsid w:val="007B553B"/>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9679C"/>
    <w:rsid w:val="00AB39EC"/>
    <w:rsid w:val="00AB3A1E"/>
    <w:rsid w:val="00AB4B1F"/>
    <w:rsid w:val="00AC2BE9"/>
    <w:rsid w:val="00AC58BD"/>
    <w:rsid w:val="00AF0883"/>
    <w:rsid w:val="00AF0A88"/>
    <w:rsid w:val="00AF7628"/>
    <w:rsid w:val="00B061FB"/>
    <w:rsid w:val="00B14B22"/>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C13ADB"/>
    <w:rsid w:val="00C21E58"/>
    <w:rsid w:val="00C2704C"/>
    <w:rsid w:val="00C40361"/>
    <w:rsid w:val="00C475EC"/>
    <w:rsid w:val="00C5380B"/>
    <w:rsid w:val="00C66DCF"/>
    <w:rsid w:val="00C767E9"/>
    <w:rsid w:val="00C8054F"/>
    <w:rsid w:val="00C855D5"/>
    <w:rsid w:val="00CA0ECA"/>
    <w:rsid w:val="00CD3100"/>
    <w:rsid w:val="00CD3F26"/>
    <w:rsid w:val="00CE5590"/>
    <w:rsid w:val="00CF1134"/>
    <w:rsid w:val="00CF3F28"/>
    <w:rsid w:val="00D17386"/>
    <w:rsid w:val="00D55210"/>
    <w:rsid w:val="00D566EA"/>
    <w:rsid w:val="00D6301E"/>
    <w:rsid w:val="00D969D1"/>
    <w:rsid w:val="00DA49C7"/>
    <w:rsid w:val="00DC2AF6"/>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29765-63B8-445B-8EFA-5BB881444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2762</Words>
  <Characters>16025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Gabriela Popescu</cp:lastModifiedBy>
  <cp:revision>3</cp:revision>
  <cp:lastPrinted>2017-10-05T15:30:00Z</cp:lastPrinted>
  <dcterms:created xsi:type="dcterms:W3CDTF">2017-10-20T11:08:00Z</dcterms:created>
  <dcterms:modified xsi:type="dcterms:W3CDTF">2017-11-14T13:45:00Z</dcterms:modified>
</cp:coreProperties>
</file>